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23" w:rsidRPr="003360EA" w:rsidRDefault="00BA5123" w:rsidP="006006C1">
      <w:pPr>
        <w:rPr>
          <w:rFonts w:ascii="Arial Narrow" w:hAnsi="Arial Narrow"/>
          <w:b/>
          <w:color w:val="002060"/>
          <w:sz w:val="28"/>
          <w:szCs w:val="28"/>
        </w:rPr>
      </w:pPr>
      <w:r w:rsidRPr="003360EA">
        <w:rPr>
          <w:rFonts w:ascii="Arial Narrow" w:hAnsi="Arial Narrow"/>
          <w:b/>
          <w:color w:val="002060"/>
          <w:sz w:val="28"/>
          <w:szCs w:val="28"/>
        </w:rPr>
        <w:t>Sports Medicine &amp; Movement Laboratory</w:t>
      </w:r>
    </w:p>
    <w:p w:rsidR="00BA5123" w:rsidRPr="003360EA" w:rsidRDefault="00BA5123" w:rsidP="006006C1">
      <w:pPr>
        <w:rPr>
          <w:rFonts w:ascii="Arial Narrow" w:hAnsi="Arial Narrow"/>
          <w:color w:val="002060"/>
        </w:rPr>
      </w:pPr>
      <w:r w:rsidRPr="003360EA">
        <w:rPr>
          <w:rFonts w:ascii="Arial Narrow" w:hAnsi="Arial Narrow"/>
          <w:color w:val="002060"/>
        </w:rPr>
        <w:t>School of Kinesiology, Auburn University</w:t>
      </w:r>
    </w:p>
    <w:p w:rsidR="00CE486A" w:rsidRPr="00CE486A" w:rsidRDefault="00401EDE" w:rsidP="006006C1">
      <w:pPr>
        <w:rPr>
          <w:rFonts w:ascii="Arial Narrow" w:hAnsi="Arial Narrow"/>
          <w:sz w:val="22"/>
          <w:szCs w:val="22"/>
        </w:rPr>
      </w:pPr>
      <w:r>
        <w:rPr>
          <w:rFonts w:ascii="Arial Narrow" w:hAnsi="Arial Narrow"/>
          <w:color w:val="002060"/>
          <w:sz w:val="22"/>
          <w:szCs w:val="22"/>
        </w:rPr>
        <w:t>October</w:t>
      </w:r>
      <w:r w:rsidR="00CE486A">
        <w:rPr>
          <w:rFonts w:ascii="Arial Narrow" w:hAnsi="Arial Narrow"/>
          <w:color w:val="002060"/>
          <w:sz w:val="22"/>
          <w:szCs w:val="22"/>
        </w:rPr>
        <w:t xml:space="preserve"> 2018</w:t>
      </w:r>
    </w:p>
    <w:p w:rsidR="00BA5123" w:rsidRDefault="00BA5123" w:rsidP="00BA5123">
      <w:pPr>
        <w:jc w:val="center"/>
        <w:rPr>
          <w:rFonts w:ascii="Arial Narrow" w:hAnsi="Arial Narrow"/>
          <w:sz w:val="32"/>
          <w:szCs w:val="32"/>
        </w:rPr>
      </w:pPr>
    </w:p>
    <w:p w:rsidR="00431680" w:rsidRPr="003360EA" w:rsidRDefault="00401EDE" w:rsidP="00401EDE">
      <w:pPr>
        <w:pStyle w:val="Body"/>
        <w:contextualSpacing/>
        <w:jc w:val="center"/>
        <w:rPr>
          <w:rFonts w:ascii="Arial Narrow" w:hAnsi="Arial Narrow"/>
          <w:b/>
          <w:color w:val="002060"/>
          <w:sz w:val="32"/>
          <w:szCs w:val="32"/>
        </w:rPr>
      </w:pPr>
      <w:r w:rsidRPr="003360EA">
        <w:rPr>
          <w:rFonts w:ascii="Arial Narrow" w:hAnsi="Arial Narrow"/>
          <w:b/>
          <w:color w:val="002060"/>
          <w:sz w:val="32"/>
          <w:szCs w:val="32"/>
        </w:rPr>
        <w:t>Associations between the Single Leg Squat Functional Assessment</w:t>
      </w:r>
      <w:r w:rsidR="006E056C" w:rsidRPr="003360EA">
        <w:rPr>
          <w:rFonts w:ascii="Arial Narrow" w:hAnsi="Arial Narrow"/>
          <w:b/>
          <w:color w:val="002060"/>
          <w:sz w:val="32"/>
          <w:szCs w:val="32"/>
        </w:rPr>
        <w:t>, Hip Rotation Isometric Strength</w:t>
      </w:r>
      <w:r w:rsidR="00EC3F43" w:rsidRPr="003360EA">
        <w:rPr>
          <w:rFonts w:ascii="Arial Narrow" w:hAnsi="Arial Narrow"/>
          <w:b/>
          <w:color w:val="002060"/>
          <w:sz w:val="32"/>
          <w:szCs w:val="32"/>
        </w:rPr>
        <w:t>,</w:t>
      </w:r>
      <w:r w:rsidRPr="003360EA">
        <w:rPr>
          <w:rFonts w:ascii="Arial Narrow" w:hAnsi="Arial Narrow"/>
          <w:b/>
          <w:color w:val="002060"/>
          <w:sz w:val="32"/>
          <w:szCs w:val="32"/>
        </w:rPr>
        <w:t xml:space="preserve"> </w:t>
      </w:r>
      <w:r w:rsidR="003360EA">
        <w:rPr>
          <w:rFonts w:ascii="Arial Narrow" w:hAnsi="Arial Narrow"/>
          <w:b/>
          <w:color w:val="002060"/>
          <w:sz w:val="32"/>
          <w:szCs w:val="32"/>
        </w:rPr>
        <w:t xml:space="preserve">&amp; </w:t>
      </w:r>
      <w:bookmarkStart w:id="0" w:name="_GoBack"/>
      <w:bookmarkEnd w:id="0"/>
      <w:r w:rsidRPr="003360EA">
        <w:rPr>
          <w:rFonts w:ascii="Arial Narrow" w:hAnsi="Arial Narrow"/>
          <w:b/>
          <w:color w:val="002060"/>
          <w:sz w:val="32"/>
          <w:szCs w:val="32"/>
        </w:rPr>
        <w:t xml:space="preserve">Stride Leg Mechanics in </w:t>
      </w:r>
      <w:r w:rsidR="00431680" w:rsidRPr="003360EA">
        <w:rPr>
          <w:rFonts w:ascii="Arial Narrow" w:hAnsi="Arial Narrow"/>
          <w:b/>
          <w:color w:val="002060"/>
          <w:sz w:val="32"/>
          <w:szCs w:val="32"/>
        </w:rPr>
        <w:t>Youth Baseball Pitchers</w:t>
      </w:r>
    </w:p>
    <w:p w:rsidR="008C453C" w:rsidRPr="006006C1" w:rsidRDefault="00401EDE" w:rsidP="008C453C">
      <w:pPr>
        <w:jc w:val="center"/>
        <w:rPr>
          <w:rFonts w:ascii="Arial Narrow" w:hAnsi="Arial Narrow"/>
          <w:color w:val="002060"/>
        </w:rPr>
      </w:pPr>
      <w:r>
        <w:rPr>
          <w:rFonts w:ascii="Arial Narrow" w:hAnsi="Arial Narrow"/>
          <w:color w:val="002060"/>
        </w:rPr>
        <w:t xml:space="preserve">Kyle W. Wasserberger, </w:t>
      </w:r>
      <w:r w:rsidR="00303CBA" w:rsidRPr="006006C1">
        <w:rPr>
          <w:rFonts w:ascii="Arial Narrow" w:hAnsi="Arial Narrow"/>
          <w:color w:val="002060"/>
        </w:rPr>
        <w:t>Jeff W</w:t>
      </w:r>
      <w:r w:rsidR="007E0152" w:rsidRPr="006006C1">
        <w:rPr>
          <w:rFonts w:ascii="Arial Narrow" w:hAnsi="Arial Narrow"/>
          <w:color w:val="002060"/>
        </w:rPr>
        <w:t>.</w:t>
      </w:r>
      <w:r w:rsidR="00303CBA" w:rsidRPr="006006C1">
        <w:rPr>
          <w:rFonts w:ascii="Arial Narrow" w:hAnsi="Arial Narrow"/>
          <w:color w:val="002060"/>
        </w:rPr>
        <w:t xml:space="preserve"> Barfield,</w:t>
      </w:r>
      <w:r w:rsidR="007E0152" w:rsidRPr="006006C1">
        <w:rPr>
          <w:rFonts w:ascii="Arial Narrow" w:hAnsi="Arial Narrow"/>
          <w:color w:val="002060"/>
        </w:rPr>
        <w:t xml:space="preserve"> </w:t>
      </w:r>
      <w:r w:rsidR="008C453C" w:rsidRPr="006006C1">
        <w:rPr>
          <w:rFonts w:ascii="Arial Narrow" w:hAnsi="Arial Narrow"/>
          <w:color w:val="002060"/>
        </w:rPr>
        <w:t>Gretchen D. Oliver</w:t>
      </w:r>
    </w:p>
    <w:p w:rsidR="008C453C" w:rsidRPr="00431680" w:rsidRDefault="008C453C" w:rsidP="00431680">
      <w:pPr>
        <w:pStyle w:val="Body"/>
        <w:contextualSpacing/>
        <w:jc w:val="center"/>
        <w:rPr>
          <w:rFonts w:ascii="Arial Narrow" w:hAnsi="Arial Narrow"/>
          <w:b/>
          <w:sz w:val="28"/>
          <w:szCs w:val="28"/>
        </w:rPr>
      </w:pPr>
    </w:p>
    <w:p w:rsidR="00431680" w:rsidRPr="00431680" w:rsidRDefault="00431680" w:rsidP="00BA5123">
      <w:pPr>
        <w:pStyle w:val="Body"/>
        <w:contextualSpacing/>
        <w:rPr>
          <w:b/>
          <w:sz w:val="27"/>
          <w:szCs w:val="27"/>
        </w:rPr>
      </w:pPr>
    </w:p>
    <w:p w:rsidR="00431680" w:rsidRPr="003360EA" w:rsidRDefault="00BA5123" w:rsidP="00431680">
      <w:pPr>
        <w:pStyle w:val="Body"/>
        <w:contextualSpacing/>
        <w:rPr>
          <w:rFonts w:ascii="Arial Narrow" w:hAnsi="Arial Narrow" w:cs="Arial"/>
          <w:b/>
          <w:bCs/>
          <w:color w:val="002060"/>
          <w:sz w:val="22"/>
          <w:szCs w:val="22"/>
        </w:rPr>
      </w:pPr>
      <w:r w:rsidRPr="003360EA">
        <w:rPr>
          <w:rFonts w:ascii="Arial Narrow" w:hAnsi="Arial Narrow" w:cs="Arial"/>
          <w:b/>
          <w:bCs/>
          <w:color w:val="002060"/>
          <w:sz w:val="22"/>
          <w:szCs w:val="22"/>
        </w:rPr>
        <w:t>ABSTRACT</w:t>
      </w:r>
    </w:p>
    <w:p w:rsidR="00431680" w:rsidRPr="003360EA" w:rsidRDefault="005A035E" w:rsidP="00431680">
      <w:pPr>
        <w:pStyle w:val="Body"/>
        <w:contextualSpacing/>
        <w:rPr>
          <w:rFonts w:ascii="Arial Narrow" w:hAnsi="Arial Narrow"/>
          <w:sz w:val="22"/>
          <w:szCs w:val="22"/>
        </w:rPr>
      </w:pPr>
      <w:r w:rsidRPr="003360EA">
        <w:rPr>
          <w:rFonts w:ascii="Arial Narrow" w:hAnsi="Arial Narrow"/>
          <w:color w:val="002060"/>
          <w:sz w:val="22"/>
          <w:szCs w:val="22"/>
        </w:rPr>
        <w:t xml:space="preserve">Background: </w:t>
      </w:r>
      <w:r w:rsidR="00401EDE" w:rsidRPr="003360EA">
        <w:rPr>
          <w:rFonts w:ascii="Arial Narrow" w:hAnsi="Arial Narrow"/>
          <w:sz w:val="22"/>
          <w:szCs w:val="22"/>
        </w:rPr>
        <w:t>In the baseball pitching motion</w:t>
      </w:r>
      <w:r w:rsidR="00713F59" w:rsidRPr="003360EA">
        <w:rPr>
          <w:rFonts w:ascii="Arial Narrow" w:hAnsi="Arial Narrow"/>
          <w:sz w:val="22"/>
          <w:szCs w:val="22"/>
        </w:rPr>
        <w:t>,</w:t>
      </w:r>
      <w:r w:rsidR="00401EDE" w:rsidRPr="003360EA">
        <w:rPr>
          <w:rFonts w:ascii="Arial Narrow" w:hAnsi="Arial Narrow"/>
          <w:sz w:val="22"/>
          <w:szCs w:val="22"/>
        </w:rPr>
        <w:t xml:space="preserve"> the stride leg is thought to initiate the transfer of linear momentum generated during the stride phase into angular momentum which then travels up the kinetic chain during the throwing phase</w:t>
      </w:r>
      <w:r w:rsidRPr="003360EA">
        <w:rPr>
          <w:rFonts w:ascii="Arial Narrow" w:hAnsi="Arial Narrow"/>
          <w:sz w:val="22"/>
          <w:szCs w:val="22"/>
        </w:rPr>
        <w:t>.</w:t>
      </w:r>
      <w:r w:rsidR="00713F59" w:rsidRPr="003360EA">
        <w:rPr>
          <w:rFonts w:ascii="Arial Narrow" w:hAnsi="Arial Narrow"/>
          <w:sz w:val="22"/>
          <w:szCs w:val="22"/>
        </w:rPr>
        <w:t xml:space="preserve"> Given its importance in maximizing momentum transfer, investigation into youth pitchers’ ability to control the stride leg is warranted. </w:t>
      </w:r>
    </w:p>
    <w:p w:rsidR="00713F59" w:rsidRPr="003360EA" w:rsidRDefault="005A035E" w:rsidP="00431680">
      <w:pPr>
        <w:pStyle w:val="Body"/>
        <w:contextualSpacing/>
        <w:rPr>
          <w:rFonts w:ascii="Arial Narrow" w:hAnsi="Arial Narrow"/>
          <w:sz w:val="22"/>
          <w:szCs w:val="22"/>
        </w:rPr>
      </w:pPr>
      <w:r w:rsidRPr="003360EA">
        <w:rPr>
          <w:rFonts w:ascii="Arial Narrow" w:hAnsi="Arial Narrow"/>
          <w:color w:val="002060"/>
          <w:sz w:val="22"/>
          <w:szCs w:val="22"/>
        </w:rPr>
        <w:t xml:space="preserve">Purpose: </w:t>
      </w:r>
      <w:r w:rsidRPr="003360EA">
        <w:rPr>
          <w:rFonts w:ascii="Arial Narrow" w:hAnsi="Arial Narrow"/>
          <w:sz w:val="22"/>
          <w:szCs w:val="22"/>
        </w:rPr>
        <w:t xml:space="preserve">The purpose of this paper was to assess the </w:t>
      </w:r>
      <w:r w:rsidR="00713F59" w:rsidRPr="003360EA">
        <w:rPr>
          <w:rFonts w:ascii="Arial Narrow" w:hAnsi="Arial Narrow"/>
          <w:sz w:val="22"/>
          <w:szCs w:val="22"/>
        </w:rPr>
        <w:t>association</w:t>
      </w:r>
      <w:r w:rsidRPr="003360EA">
        <w:rPr>
          <w:rFonts w:ascii="Arial Narrow" w:hAnsi="Arial Narrow"/>
          <w:sz w:val="22"/>
          <w:szCs w:val="22"/>
        </w:rPr>
        <w:t xml:space="preserve"> between</w:t>
      </w:r>
      <w:r w:rsidR="00713F59" w:rsidRPr="003360EA">
        <w:rPr>
          <w:rFonts w:ascii="Arial Narrow" w:hAnsi="Arial Narrow"/>
          <w:sz w:val="22"/>
          <w:szCs w:val="22"/>
        </w:rPr>
        <w:t xml:space="preserve"> </w:t>
      </w:r>
      <w:r w:rsidR="00BD4EB2" w:rsidRPr="003360EA">
        <w:rPr>
          <w:rFonts w:ascii="Arial Narrow" w:hAnsi="Arial Narrow"/>
          <w:sz w:val="22"/>
          <w:szCs w:val="22"/>
        </w:rPr>
        <w:t>kinematics</w:t>
      </w:r>
      <w:r w:rsidR="00713F59" w:rsidRPr="003360EA">
        <w:rPr>
          <w:rFonts w:ascii="Arial Narrow" w:hAnsi="Arial Narrow"/>
          <w:sz w:val="22"/>
          <w:szCs w:val="22"/>
        </w:rPr>
        <w:t xml:space="preserve"> during a single leg squat (SLS) functional assessment</w:t>
      </w:r>
      <w:r w:rsidR="00BD4EB2" w:rsidRPr="003360EA">
        <w:rPr>
          <w:rFonts w:ascii="Arial Narrow" w:hAnsi="Arial Narrow"/>
          <w:sz w:val="22"/>
          <w:szCs w:val="22"/>
        </w:rPr>
        <w:t>, isometric hip rotation strength,</w:t>
      </w:r>
      <w:r w:rsidR="00713F59" w:rsidRPr="003360EA">
        <w:rPr>
          <w:rFonts w:ascii="Arial Narrow" w:hAnsi="Arial Narrow"/>
          <w:sz w:val="22"/>
          <w:szCs w:val="22"/>
        </w:rPr>
        <w:t xml:space="preserve"> and stride leg kinematics and kinetics during the pitching motion.</w:t>
      </w:r>
    </w:p>
    <w:p w:rsidR="00431680" w:rsidRPr="003360EA" w:rsidRDefault="005A035E" w:rsidP="00431680">
      <w:pPr>
        <w:pStyle w:val="Body"/>
        <w:contextualSpacing/>
        <w:rPr>
          <w:rFonts w:ascii="Arial Narrow" w:hAnsi="Arial Narrow"/>
          <w:sz w:val="22"/>
          <w:szCs w:val="22"/>
        </w:rPr>
      </w:pPr>
      <w:r w:rsidRPr="003360EA">
        <w:rPr>
          <w:rFonts w:ascii="Arial Narrow" w:hAnsi="Arial Narrow"/>
          <w:color w:val="002060"/>
          <w:sz w:val="22"/>
          <w:szCs w:val="22"/>
        </w:rPr>
        <w:t xml:space="preserve">Study Design: </w:t>
      </w:r>
      <w:r w:rsidRPr="003360EA">
        <w:rPr>
          <w:rFonts w:ascii="Arial Narrow" w:hAnsi="Arial Narrow"/>
          <w:sz w:val="22"/>
          <w:szCs w:val="22"/>
        </w:rPr>
        <w:t>Descriptive Laboratory.</w:t>
      </w:r>
    </w:p>
    <w:p w:rsidR="00431680" w:rsidRPr="003360EA" w:rsidRDefault="005A035E" w:rsidP="00431680">
      <w:pPr>
        <w:pStyle w:val="Body"/>
        <w:contextualSpacing/>
        <w:rPr>
          <w:rFonts w:ascii="Arial Narrow" w:hAnsi="Arial Narrow"/>
          <w:sz w:val="22"/>
          <w:szCs w:val="22"/>
        </w:rPr>
      </w:pPr>
      <w:r w:rsidRPr="003360EA">
        <w:rPr>
          <w:rFonts w:ascii="Arial Narrow" w:hAnsi="Arial Narrow"/>
          <w:color w:val="002060"/>
          <w:sz w:val="22"/>
          <w:szCs w:val="22"/>
        </w:rPr>
        <w:t xml:space="preserve">Methods: </w:t>
      </w:r>
      <w:r w:rsidR="00713F59" w:rsidRPr="003360EA">
        <w:rPr>
          <w:rFonts w:ascii="Arial Narrow" w:hAnsi="Arial Narrow"/>
          <w:sz w:val="22"/>
          <w:szCs w:val="22"/>
        </w:rPr>
        <w:t>Fifty</w:t>
      </w:r>
      <w:r w:rsidRPr="003360EA">
        <w:rPr>
          <w:rFonts w:ascii="Arial Narrow" w:hAnsi="Arial Narrow"/>
          <w:sz w:val="22"/>
          <w:szCs w:val="22"/>
        </w:rPr>
        <w:t>-</w:t>
      </w:r>
      <w:r w:rsidR="00713F59" w:rsidRPr="003360EA">
        <w:rPr>
          <w:rFonts w:ascii="Arial Narrow" w:hAnsi="Arial Narrow"/>
          <w:sz w:val="22"/>
          <w:szCs w:val="22"/>
        </w:rPr>
        <w:t>four</w:t>
      </w:r>
      <w:r w:rsidRPr="003360EA">
        <w:rPr>
          <w:rFonts w:ascii="Arial Narrow" w:hAnsi="Arial Narrow"/>
          <w:sz w:val="22"/>
          <w:szCs w:val="22"/>
        </w:rPr>
        <w:t xml:space="preserve"> right handed </w:t>
      </w:r>
      <w:r w:rsidR="00713F59" w:rsidRPr="003360EA">
        <w:rPr>
          <w:rFonts w:ascii="Arial Narrow" w:hAnsi="Arial Narrow"/>
          <w:sz w:val="22"/>
          <w:szCs w:val="22"/>
        </w:rPr>
        <w:t xml:space="preserve">and nine left handed </w:t>
      </w:r>
      <w:r w:rsidRPr="003360EA">
        <w:rPr>
          <w:rFonts w:ascii="Arial Narrow" w:hAnsi="Arial Narrow"/>
          <w:sz w:val="22"/>
          <w:szCs w:val="22"/>
        </w:rPr>
        <w:t>youth male baseball pitchers (</w:t>
      </w:r>
      <w:r w:rsidR="00713F59" w:rsidRPr="003360EA">
        <w:rPr>
          <w:rFonts w:ascii="Arial Narrow" w:hAnsi="Arial Narrow"/>
          <w:sz w:val="22"/>
          <w:szCs w:val="22"/>
        </w:rPr>
        <w:t>12.6</w:t>
      </w:r>
      <w:r w:rsidRPr="003360EA">
        <w:rPr>
          <w:rFonts w:ascii="Arial Narrow" w:hAnsi="Arial Narrow"/>
          <w:sz w:val="22"/>
          <w:szCs w:val="22"/>
        </w:rPr>
        <w:t xml:space="preserve"> ± 2.</w:t>
      </w:r>
      <w:r w:rsidR="00713F59" w:rsidRPr="003360EA">
        <w:rPr>
          <w:rFonts w:ascii="Arial Narrow" w:hAnsi="Arial Narrow"/>
          <w:sz w:val="22"/>
          <w:szCs w:val="22"/>
        </w:rPr>
        <w:t>1</w:t>
      </w:r>
      <w:r w:rsidRPr="003360EA">
        <w:rPr>
          <w:rFonts w:ascii="Arial Narrow" w:hAnsi="Arial Narrow"/>
          <w:sz w:val="22"/>
          <w:szCs w:val="22"/>
        </w:rPr>
        <w:t xml:space="preserve"> yrs.; 16</w:t>
      </w:r>
      <w:r w:rsidR="00713F59" w:rsidRPr="003360EA">
        <w:rPr>
          <w:rFonts w:ascii="Arial Narrow" w:hAnsi="Arial Narrow"/>
          <w:sz w:val="22"/>
          <w:szCs w:val="22"/>
        </w:rPr>
        <w:t>4</w:t>
      </w:r>
      <w:r w:rsidRPr="003360EA">
        <w:rPr>
          <w:rFonts w:ascii="Arial Narrow" w:hAnsi="Arial Narrow"/>
          <w:sz w:val="22"/>
          <w:szCs w:val="22"/>
        </w:rPr>
        <w:t>.</w:t>
      </w:r>
      <w:r w:rsidR="00713F59" w:rsidRPr="003360EA">
        <w:rPr>
          <w:rFonts w:ascii="Arial Narrow" w:hAnsi="Arial Narrow"/>
          <w:sz w:val="22"/>
          <w:szCs w:val="22"/>
        </w:rPr>
        <w:t>1</w:t>
      </w:r>
      <w:r w:rsidRPr="003360EA">
        <w:rPr>
          <w:rFonts w:ascii="Arial Narrow" w:hAnsi="Arial Narrow"/>
          <w:sz w:val="22"/>
          <w:szCs w:val="22"/>
        </w:rPr>
        <w:t xml:space="preserve"> ± </w:t>
      </w:r>
      <w:r w:rsidR="00713F59" w:rsidRPr="003360EA">
        <w:rPr>
          <w:rFonts w:ascii="Arial Narrow" w:hAnsi="Arial Narrow"/>
          <w:sz w:val="22"/>
          <w:szCs w:val="22"/>
        </w:rPr>
        <w:t>15.8</w:t>
      </w:r>
      <w:r w:rsidRPr="003360EA">
        <w:rPr>
          <w:rFonts w:ascii="Arial Narrow" w:hAnsi="Arial Narrow"/>
          <w:sz w:val="22"/>
          <w:szCs w:val="22"/>
        </w:rPr>
        <w:t xml:space="preserve"> cm; </w:t>
      </w:r>
      <w:r w:rsidR="00713F59" w:rsidRPr="003360EA">
        <w:rPr>
          <w:rFonts w:ascii="Arial Narrow" w:hAnsi="Arial Narrow"/>
          <w:sz w:val="22"/>
          <w:szCs w:val="22"/>
        </w:rPr>
        <w:t>57</w:t>
      </w:r>
      <w:r w:rsidRPr="003360EA">
        <w:rPr>
          <w:rFonts w:ascii="Arial Narrow" w:hAnsi="Arial Narrow"/>
          <w:sz w:val="22"/>
          <w:szCs w:val="22"/>
        </w:rPr>
        <w:t>.</w:t>
      </w:r>
      <w:r w:rsidR="00713F59" w:rsidRPr="003360EA">
        <w:rPr>
          <w:rFonts w:ascii="Arial Narrow" w:hAnsi="Arial Narrow"/>
          <w:sz w:val="22"/>
          <w:szCs w:val="22"/>
        </w:rPr>
        <w:t>9</w:t>
      </w:r>
      <w:r w:rsidRPr="003360EA">
        <w:rPr>
          <w:rFonts w:ascii="Arial Narrow" w:hAnsi="Arial Narrow"/>
          <w:sz w:val="22"/>
          <w:szCs w:val="22"/>
        </w:rPr>
        <w:t xml:space="preserve"> ± </w:t>
      </w:r>
      <w:r w:rsidR="00713F59" w:rsidRPr="003360EA">
        <w:rPr>
          <w:rFonts w:ascii="Arial Narrow" w:hAnsi="Arial Narrow"/>
          <w:sz w:val="22"/>
          <w:szCs w:val="22"/>
        </w:rPr>
        <w:t>14.5</w:t>
      </w:r>
      <w:r w:rsidRPr="003360EA">
        <w:rPr>
          <w:rFonts w:ascii="Arial Narrow" w:hAnsi="Arial Narrow"/>
          <w:sz w:val="22"/>
          <w:szCs w:val="22"/>
        </w:rPr>
        <w:t xml:space="preserve"> kg) threw three fastballs to a catcher while kinematic data were collected using an electromagnetic tracking system (</w:t>
      </w:r>
      <w:proofErr w:type="spellStart"/>
      <w:r w:rsidRPr="003360EA">
        <w:rPr>
          <w:rFonts w:ascii="Arial Narrow" w:hAnsi="Arial Narrow"/>
          <w:sz w:val="22"/>
          <w:szCs w:val="22"/>
        </w:rPr>
        <w:t>trakSTAR</w:t>
      </w:r>
      <w:proofErr w:type="spellEnd"/>
      <w:r w:rsidRPr="003360EA">
        <w:rPr>
          <w:rFonts w:ascii="Arial Narrow" w:hAnsi="Arial Narrow"/>
          <w:sz w:val="22"/>
          <w:szCs w:val="22"/>
        </w:rPr>
        <w:t>™, Ascension Technologies, Inc., Burlington, VT, USA) synced with The MotionMonitor</w:t>
      </w:r>
      <w:r w:rsidR="003360EA" w:rsidRPr="003360EA">
        <w:rPr>
          <w:rFonts w:ascii="Arial Narrow" w:hAnsi="Arial Narrow"/>
          <w:sz w:val="22"/>
          <w:szCs w:val="22"/>
        </w:rPr>
        <w:t>®</w:t>
      </w:r>
      <w:r w:rsidRPr="003360EA">
        <w:rPr>
          <w:rFonts w:ascii="Arial Narrow" w:hAnsi="Arial Narrow"/>
          <w:sz w:val="22"/>
          <w:szCs w:val="22"/>
        </w:rPr>
        <w:t xml:space="preserve"> (Innovative Sports Training, Chicago, IL., USA). </w:t>
      </w:r>
      <w:r w:rsidR="00713F59" w:rsidRPr="003360EA">
        <w:rPr>
          <w:rFonts w:ascii="Arial Narrow" w:hAnsi="Arial Narrow"/>
          <w:sz w:val="22"/>
          <w:szCs w:val="22"/>
        </w:rPr>
        <w:t xml:space="preserve">Prior to pitching, participants also performed a single leg squat functional assessment on the leg contralateral </w:t>
      </w:r>
      <w:r w:rsidR="000F272B" w:rsidRPr="003360EA">
        <w:rPr>
          <w:rFonts w:ascii="Arial Narrow" w:hAnsi="Arial Narrow"/>
          <w:sz w:val="22"/>
          <w:szCs w:val="22"/>
        </w:rPr>
        <w:t>to the throwing arm.</w:t>
      </w:r>
    </w:p>
    <w:p w:rsidR="00713F59" w:rsidRPr="003360EA" w:rsidRDefault="00713F59" w:rsidP="00BA5123">
      <w:pPr>
        <w:pStyle w:val="Body"/>
        <w:contextualSpacing/>
        <w:rPr>
          <w:rFonts w:ascii="Arial Narrow" w:hAnsi="Arial Narrow"/>
          <w:b/>
          <w:i/>
          <w:sz w:val="22"/>
          <w:szCs w:val="22"/>
        </w:rPr>
      </w:pPr>
    </w:p>
    <w:p w:rsidR="00BA5123" w:rsidRPr="003360EA" w:rsidRDefault="00BA5123" w:rsidP="00BA5123">
      <w:pPr>
        <w:pStyle w:val="Body"/>
        <w:contextualSpacing/>
        <w:rPr>
          <w:rFonts w:ascii="Arial Narrow" w:eastAsia="Arial" w:hAnsi="Arial Narrow" w:cs="Arial"/>
          <w:b/>
          <w:sz w:val="22"/>
          <w:szCs w:val="22"/>
        </w:rPr>
      </w:pPr>
      <w:r w:rsidRPr="003360EA">
        <w:rPr>
          <w:rFonts w:ascii="Arial Narrow" w:hAnsi="Arial Narrow"/>
          <w:b/>
          <w:i/>
          <w:sz w:val="22"/>
          <w:szCs w:val="22"/>
        </w:rPr>
        <w:t xml:space="preserve">This abstract is a brief overview of a manuscript </w:t>
      </w:r>
      <w:r w:rsidR="00713F59" w:rsidRPr="003360EA">
        <w:rPr>
          <w:rFonts w:ascii="Arial Narrow" w:hAnsi="Arial Narrow"/>
          <w:b/>
          <w:i/>
          <w:sz w:val="22"/>
          <w:szCs w:val="22"/>
        </w:rPr>
        <w:t>in preparation</w:t>
      </w:r>
      <w:r w:rsidR="00431680" w:rsidRPr="003360EA">
        <w:rPr>
          <w:rFonts w:ascii="Arial Narrow" w:hAnsi="Arial Narrow"/>
          <w:b/>
          <w:i/>
          <w:sz w:val="22"/>
          <w:szCs w:val="22"/>
        </w:rPr>
        <w:t xml:space="preserve"> </w:t>
      </w:r>
      <w:r w:rsidRPr="003360EA">
        <w:rPr>
          <w:rFonts w:ascii="Arial Narrow" w:hAnsi="Arial Narrow"/>
          <w:b/>
          <w:i/>
          <w:sz w:val="22"/>
          <w:szCs w:val="22"/>
        </w:rPr>
        <w:t xml:space="preserve">for publication. </w:t>
      </w:r>
    </w:p>
    <w:p w:rsidR="00BA5123" w:rsidRPr="003360EA" w:rsidRDefault="00BA5123" w:rsidP="00BA5123">
      <w:pPr>
        <w:rPr>
          <w:rFonts w:ascii="Arial Narrow" w:hAnsi="Arial Narrow"/>
          <w:sz w:val="22"/>
          <w:szCs w:val="22"/>
        </w:rPr>
      </w:pPr>
    </w:p>
    <w:p w:rsidR="00BA5123" w:rsidRPr="003360EA" w:rsidRDefault="00BA5123" w:rsidP="00BA5123">
      <w:pPr>
        <w:rPr>
          <w:rFonts w:ascii="Arial Narrow" w:hAnsi="Arial Narrow"/>
          <w:sz w:val="22"/>
          <w:szCs w:val="22"/>
        </w:rPr>
      </w:pPr>
      <w:r w:rsidRPr="003360EA">
        <w:rPr>
          <w:rFonts w:ascii="Arial Narrow" w:hAnsi="Arial Narrow"/>
          <w:sz w:val="22"/>
          <w:szCs w:val="22"/>
        </w:rPr>
        <w:t xml:space="preserve">Further information can be found at </w:t>
      </w:r>
      <w:hyperlink r:id="rId4" w:history="1">
        <w:r w:rsidRPr="003360EA">
          <w:rPr>
            <w:rStyle w:val="Hyperlink"/>
            <w:rFonts w:ascii="Arial Narrow" w:hAnsi="Arial Narrow"/>
            <w:sz w:val="22"/>
            <w:szCs w:val="22"/>
          </w:rPr>
          <w:t>www.sportsmedicineandmovement.com</w:t>
        </w:r>
      </w:hyperlink>
      <w:r w:rsidRPr="003360EA">
        <w:rPr>
          <w:rFonts w:ascii="Arial Narrow" w:hAnsi="Arial Narrow"/>
          <w:sz w:val="22"/>
          <w:szCs w:val="22"/>
        </w:rPr>
        <w:t xml:space="preserve"> as well as </w:t>
      </w:r>
      <w:hyperlink r:id="rId5" w:history="1">
        <w:r w:rsidRPr="003360EA">
          <w:rPr>
            <w:rStyle w:val="Hyperlink"/>
            <w:rFonts w:ascii="Arial Narrow" w:hAnsi="Arial Narrow"/>
            <w:sz w:val="22"/>
            <w:szCs w:val="22"/>
          </w:rPr>
          <w:t>https://scholar.google.com/citations?user=ae6HxHgAAAAJ&amp;hl=en</w:t>
        </w:r>
      </w:hyperlink>
      <w:r w:rsidRPr="003360EA">
        <w:rPr>
          <w:rFonts w:ascii="Arial Narrow" w:hAnsi="Arial Narrow"/>
          <w:sz w:val="22"/>
          <w:szCs w:val="22"/>
        </w:rPr>
        <w:t xml:space="preserve">. Specific inquires can be send to </w:t>
      </w:r>
      <w:hyperlink r:id="rId6" w:history="1">
        <w:r w:rsidRPr="003360EA">
          <w:rPr>
            <w:rStyle w:val="Hyperlink"/>
            <w:rFonts w:ascii="Arial Narrow" w:hAnsi="Arial Narrow"/>
            <w:sz w:val="22"/>
            <w:szCs w:val="22"/>
          </w:rPr>
          <w:t>goliver@auburn.edu</w:t>
        </w:r>
      </w:hyperlink>
      <w:r w:rsidRPr="003360EA">
        <w:rPr>
          <w:rFonts w:ascii="Arial Narrow" w:hAnsi="Arial Narrow"/>
          <w:sz w:val="22"/>
          <w:szCs w:val="22"/>
        </w:rPr>
        <w:t xml:space="preserve"> . Thank you again for your participation in our research and we look forward to your further participation. Thank you! </w:t>
      </w:r>
    </w:p>
    <w:p w:rsidR="002407B1" w:rsidRDefault="003360EA"/>
    <w:sectPr w:rsidR="0024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21"/>
    <w:rsid w:val="00037921"/>
    <w:rsid w:val="000F272B"/>
    <w:rsid w:val="00171E00"/>
    <w:rsid w:val="00303CBA"/>
    <w:rsid w:val="003360EA"/>
    <w:rsid w:val="00401EDE"/>
    <w:rsid w:val="00431680"/>
    <w:rsid w:val="004508D8"/>
    <w:rsid w:val="00596ECE"/>
    <w:rsid w:val="005A035E"/>
    <w:rsid w:val="005F120C"/>
    <w:rsid w:val="006006C1"/>
    <w:rsid w:val="006E056C"/>
    <w:rsid w:val="00713F59"/>
    <w:rsid w:val="007E0152"/>
    <w:rsid w:val="008C453C"/>
    <w:rsid w:val="00B67009"/>
    <w:rsid w:val="00BA5123"/>
    <w:rsid w:val="00BD4EB2"/>
    <w:rsid w:val="00CE486A"/>
    <w:rsid w:val="00E90D86"/>
    <w:rsid w:val="00EC3F43"/>
    <w:rsid w:val="00F8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25A"/>
  <w15:docId w15:val="{8EB2CF9C-CF27-2246-9E4F-D2F12E6E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12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BA512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BodyChar">
    <w:name w:val="Body Char"/>
    <w:basedOn w:val="DefaultParagraphFont"/>
    <w:link w:val="Body"/>
    <w:rsid w:val="00BA5123"/>
    <w:rPr>
      <w:rFonts w:ascii="Calibri" w:eastAsia="Calibri" w:hAnsi="Calibri" w:cs="Calibri"/>
      <w:color w:val="000000"/>
      <w:sz w:val="24"/>
      <w:szCs w:val="24"/>
      <w:u w:color="000000"/>
      <w:bdr w:val="nil"/>
    </w:rPr>
  </w:style>
  <w:style w:type="character" w:styleId="Hyperlink">
    <w:name w:val="Hyperlink"/>
    <w:basedOn w:val="DefaultParagraphFont"/>
    <w:uiPriority w:val="99"/>
    <w:unhideWhenUsed/>
    <w:rsid w:val="00BA5123"/>
    <w:rPr>
      <w:color w:val="0000FF" w:themeColor="hyperlink"/>
      <w:u w:val="single"/>
    </w:rPr>
  </w:style>
  <w:style w:type="paragraph" w:styleId="NormalWeb">
    <w:name w:val="Normal (Web)"/>
    <w:basedOn w:val="Normal"/>
    <w:uiPriority w:val="99"/>
    <w:semiHidden/>
    <w:unhideWhenUsed/>
    <w:rsid w:val="005A035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4099">
      <w:bodyDiv w:val="1"/>
      <w:marLeft w:val="0"/>
      <w:marRight w:val="0"/>
      <w:marTop w:val="0"/>
      <w:marBottom w:val="0"/>
      <w:divBdr>
        <w:top w:val="none" w:sz="0" w:space="0" w:color="auto"/>
        <w:left w:val="none" w:sz="0" w:space="0" w:color="auto"/>
        <w:bottom w:val="none" w:sz="0" w:space="0" w:color="auto"/>
        <w:right w:val="none" w:sz="0" w:space="0" w:color="auto"/>
      </w:divBdr>
    </w:div>
    <w:div w:id="816148354">
      <w:bodyDiv w:val="1"/>
      <w:marLeft w:val="0"/>
      <w:marRight w:val="0"/>
      <w:marTop w:val="0"/>
      <w:marBottom w:val="0"/>
      <w:divBdr>
        <w:top w:val="none" w:sz="0" w:space="0" w:color="auto"/>
        <w:left w:val="none" w:sz="0" w:space="0" w:color="auto"/>
        <w:bottom w:val="none" w:sz="0" w:space="0" w:color="auto"/>
        <w:right w:val="none" w:sz="0" w:space="0" w:color="auto"/>
      </w:divBdr>
    </w:div>
    <w:div w:id="1198354601">
      <w:bodyDiv w:val="1"/>
      <w:marLeft w:val="0"/>
      <w:marRight w:val="0"/>
      <w:marTop w:val="0"/>
      <w:marBottom w:val="0"/>
      <w:divBdr>
        <w:top w:val="none" w:sz="0" w:space="0" w:color="auto"/>
        <w:left w:val="none" w:sz="0" w:space="0" w:color="auto"/>
        <w:bottom w:val="none" w:sz="0" w:space="0" w:color="auto"/>
        <w:right w:val="none" w:sz="0" w:space="0" w:color="auto"/>
      </w:divBdr>
    </w:div>
    <w:div w:id="19976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iver@auburn.edu" TargetMode="External"/><Relationship Id="rId5" Type="http://schemas.openxmlformats.org/officeDocument/2006/relationships/hyperlink" Target="https://scholar.google.com/citations?user=ae6HxHgAAAAJ&amp;hl=en" TargetMode="External"/><Relationship Id="rId4" Type="http://schemas.openxmlformats.org/officeDocument/2006/relationships/hyperlink" Target="http://www.sportsmedicineandmov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go</cp:lastModifiedBy>
  <cp:revision>3</cp:revision>
  <cp:lastPrinted>2018-05-06T15:02:00Z</cp:lastPrinted>
  <dcterms:created xsi:type="dcterms:W3CDTF">2018-10-23T16:49:00Z</dcterms:created>
  <dcterms:modified xsi:type="dcterms:W3CDTF">2018-10-23T16:50:00Z</dcterms:modified>
</cp:coreProperties>
</file>